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79" w:rightChars="228"/>
        <w:contextualSpacing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团队信息</w:t>
      </w:r>
    </w:p>
    <w:tbl>
      <w:tblPr>
        <w:tblStyle w:val="6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77"/>
        <w:gridCol w:w="1893"/>
        <w:gridCol w:w="1406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  任</w:t>
            </w: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蔡秀军</w:t>
            </w:r>
          </w:p>
        </w:tc>
        <w:tc>
          <w:tcPr>
            <w:tcW w:w="1406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428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职称/职务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教授/</w:t>
            </w:r>
            <w:r>
              <w:rPr>
                <w:rFonts w:ascii="仿宋_GB2312" w:hAnsi="仿宋_GB2312" w:eastAsia="仿宋_GB2312" w:cs="仿宋_GB2312"/>
                <w:szCs w:val="21"/>
              </w:rPr>
              <w:t>院长</w:t>
            </w:r>
          </w:p>
        </w:tc>
        <w:tc>
          <w:tcPr>
            <w:tcW w:w="1406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3428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 业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外科学（普外）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微创医学</w:t>
            </w:r>
          </w:p>
        </w:tc>
        <w:tc>
          <w:tcPr>
            <w:tcW w:w="1406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     机</w:t>
            </w:r>
          </w:p>
        </w:tc>
        <w:tc>
          <w:tcPr>
            <w:tcW w:w="3428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副主任</w:t>
            </w:r>
          </w:p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（每个主要合作单位1人，一般不超过5人）</w:t>
            </w: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所在单位及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职务职称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专业/年龄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王新保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浙江省肿瘤医院 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鲁葆春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绍兴市人民医院 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浙江省中医院</w:t>
            </w:r>
          </w:p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OLE_LINK16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余正平</w:t>
            </w:r>
            <w:bookmarkEnd w:id="0"/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温州医科大学附属一院</w:t>
            </w:r>
          </w:p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高志刚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浙江大学医学院附属儿童医院 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团队成员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(可添加)</w:t>
            </w: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叶冠雄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丽水市人民医院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徐鹿平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嘉兴市第一医院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姜建帅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宁波市第一人民医院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李国伟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富阳区第一人民医院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金肖丹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温州市中心医院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吴志明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绍兴市中心医院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湖州市中医院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张家敏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金华市人民医院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院长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何洪强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江山市人民医院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王浩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衢州市中医医院</w:t>
            </w:r>
          </w:p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restart"/>
            <w:tcBorders>
              <w:top w:val="nil"/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郑志坚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温岭市第一人民医院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陈玲夫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温岭市第三人民医院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朱柯磊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宁波市鄞州人民医院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舒明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宁波市第二医院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张法标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浙江省台州医院 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冯文明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湖州第一医院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普外/5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莫经刚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台州中心医院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/56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  <w:tcBorders>
              <w:bottom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姜仁鸦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衢州市人民医院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restart"/>
            <w:tcBorders>
              <w:top w:val="nil"/>
            </w:tcBorders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潘志坚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杭州师范大学附属医院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3" w:type="dxa"/>
            <w:vMerge w:val="continue"/>
          </w:tcPr>
          <w:p>
            <w:pPr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周斌</w:t>
            </w:r>
          </w:p>
        </w:tc>
        <w:tc>
          <w:tcPr>
            <w:tcW w:w="1893" w:type="dxa"/>
            <w:vAlign w:val="center"/>
          </w:tcPr>
          <w:p>
            <w:pPr>
              <w:contextualSpacing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温州医科大学附属第二医院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普外科/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</w:tr>
    </w:tbl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440" w:left="1588" w:header="851" w:footer="130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8"/>
        <w:rFonts w:hint="eastAsia"/>
        <w:sz w:val="28"/>
        <w:szCs w:val="28"/>
      </w:rPr>
      <w:t>－</w:t>
    </w:r>
    <w:r>
      <w:rPr>
        <w:rStyle w:val="8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</w:t>
    </w:r>
    <w:r>
      <w:rPr>
        <w:rStyle w:val="8"/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  <w:rFonts w:hint="eastAsia"/>
        <w:sz w:val="28"/>
        <w:szCs w:val="28"/>
      </w:rPr>
      <w:t>－</w:t>
    </w:r>
    <w:r>
      <w:rPr>
        <w:rStyle w:val="8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</w:t>
    </w:r>
    <w:r>
      <w:rPr>
        <w:rStyle w:val="8"/>
        <w:rFonts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D2"/>
    <w:rsid w:val="002E7CD2"/>
    <w:rsid w:val="00355699"/>
    <w:rsid w:val="004362A0"/>
    <w:rsid w:val="0044442D"/>
    <w:rsid w:val="00716F9E"/>
    <w:rsid w:val="0089554E"/>
    <w:rsid w:val="008D1B24"/>
    <w:rsid w:val="00B061C1"/>
    <w:rsid w:val="00B41542"/>
    <w:rsid w:val="00E42316"/>
    <w:rsid w:val="00E54B21"/>
    <w:rsid w:val="00E9440A"/>
    <w:rsid w:val="2DB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标题 2 字符"/>
    <w:basedOn w:val="7"/>
    <w:link w:val="2"/>
    <w:qFormat/>
    <w:uiPriority w:val="9"/>
    <w:rPr>
      <w:rFonts w:asciiTheme="majorHAnsi" w:hAnsiTheme="majorHAnsi" w:cstheme="majorBidi"/>
      <w:b/>
      <w:bCs/>
      <w:sz w:val="24"/>
      <w:szCs w:val="32"/>
    </w:rPr>
  </w:style>
  <w:style w:type="character" w:customStyle="1" w:styleId="10">
    <w:name w:val="标题 3 字符"/>
    <w:basedOn w:val="7"/>
    <w:link w:val="3"/>
    <w:qFormat/>
    <w:uiPriority w:val="9"/>
    <w:rPr>
      <w:rFonts w:ascii="Times New Roman" w:hAnsi="Times New Roman" w:cs="Times New Roman"/>
      <w:b/>
      <w:bCs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2019-08-13T02:10:00Z</dcterms:created>
  <dc:creator>q Mao</dc:creator>
  <cp:lastModifiedBy>乡关何处</cp:lastModifiedBy>
  <dcterms:modified xsi:type="dcterms:W3CDTF">2019-08-13T07:17:47Z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